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B737E" w14:textId="77777777" w:rsidR="005E21B0" w:rsidRDefault="00000000">
      <w:pPr>
        <w:ind w:left="4603"/>
        <w:rPr>
          <w:sz w:val="20"/>
        </w:rPr>
      </w:pPr>
      <w:r>
        <w:rPr>
          <w:noProof/>
          <w:sz w:val="20"/>
        </w:rPr>
        <w:drawing>
          <wp:inline distT="0" distB="0" distL="0" distR="0" wp14:anchorId="37C4D1EE" wp14:editId="14B6793F">
            <wp:extent cx="416131" cy="466725"/>
            <wp:effectExtent l="0" t="0" r="0" b="0"/>
            <wp:docPr id="1" name="image1.jpeg" descr="http://www.quirinale.it/qrnw/statico/simboli/emblema/immagini/emblema_g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A890E" w14:textId="77777777" w:rsidR="005E21B0" w:rsidRDefault="005E21B0">
      <w:pPr>
        <w:spacing w:before="2"/>
        <w:rPr>
          <w:sz w:val="13"/>
        </w:rPr>
      </w:pPr>
    </w:p>
    <w:p w14:paraId="10F8C797" w14:textId="77777777" w:rsidR="005E21B0" w:rsidRDefault="00000000">
      <w:pPr>
        <w:pStyle w:val="Titolo"/>
        <w:spacing w:before="90"/>
        <w:ind w:left="719"/>
      </w:pPr>
      <w:r>
        <w:t>MINISTERO</w:t>
      </w:r>
      <w:r>
        <w:rPr>
          <w:spacing w:val="-4"/>
        </w:rPr>
        <w:t xml:space="preserve"> </w:t>
      </w:r>
      <w:r>
        <w:t>DELL’ISTRUZIONE,</w:t>
      </w:r>
      <w:r>
        <w:rPr>
          <w:spacing w:val="-2"/>
        </w:rPr>
        <w:t xml:space="preserve"> </w:t>
      </w:r>
      <w:r>
        <w:t>DELL’UNIVERSITA’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rPr>
          <w:spacing w:val="-2"/>
        </w:rPr>
        <w:t>RICERCA</w:t>
      </w:r>
    </w:p>
    <w:p w14:paraId="330D95BE" w14:textId="77777777" w:rsidR="005E21B0" w:rsidRDefault="00000000">
      <w:pPr>
        <w:pStyle w:val="Titolo"/>
      </w:pPr>
      <w:r>
        <w:t>Ufficio</w:t>
      </w:r>
      <w:r>
        <w:rPr>
          <w:spacing w:val="-3"/>
        </w:rPr>
        <w:t xml:space="preserve"> </w:t>
      </w:r>
      <w:r>
        <w:t>Scolastico</w:t>
      </w:r>
      <w:r>
        <w:rPr>
          <w:spacing w:val="-3"/>
        </w:rPr>
        <w:t xml:space="preserve"> </w:t>
      </w:r>
      <w:r>
        <w:t>Regionale</w:t>
      </w:r>
      <w:r>
        <w:rPr>
          <w:spacing w:val="-5"/>
        </w:rPr>
        <w:t xml:space="preserve"> </w:t>
      </w:r>
      <w:r>
        <w:t>per il</w:t>
      </w:r>
      <w:r>
        <w:rPr>
          <w:spacing w:val="-4"/>
        </w:rPr>
        <w:t xml:space="preserve"> Lazio</w:t>
      </w:r>
    </w:p>
    <w:p w14:paraId="2B36621B" w14:textId="77777777" w:rsidR="005E21B0" w:rsidRPr="001B604B" w:rsidRDefault="005E21B0">
      <w:pPr>
        <w:spacing w:before="8"/>
        <w:rPr>
          <w:b/>
          <w:sz w:val="24"/>
          <w:szCs w:val="24"/>
        </w:rPr>
      </w:pPr>
    </w:p>
    <w:p w14:paraId="605E759B" w14:textId="77777777" w:rsidR="005E21B0" w:rsidRDefault="00000000">
      <w:pPr>
        <w:spacing w:line="251" w:lineRule="exact"/>
        <w:ind w:left="717" w:right="1431"/>
        <w:jc w:val="center"/>
        <w:rPr>
          <w:b/>
        </w:rPr>
      </w:pPr>
      <w:r>
        <w:rPr>
          <w:b/>
        </w:rPr>
        <w:t>ISTITUTO</w:t>
      </w:r>
      <w:r>
        <w:rPr>
          <w:b/>
          <w:spacing w:val="-8"/>
        </w:rPr>
        <w:t xml:space="preserve"> </w:t>
      </w:r>
      <w:r>
        <w:rPr>
          <w:b/>
        </w:rPr>
        <w:t>STATALE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5"/>
        </w:rPr>
        <w:t xml:space="preserve"> </w:t>
      </w:r>
      <w:r>
        <w:rPr>
          <w:b/>
        </w:rPr>
        <w:t>ISTRUZIONE</w:t>
      </w:r>
      <w:r>
        <w:rPr>
          <w:b/>
          <w:spacing w:val="-5"/>
        </w:rPr>
        <w:t xml:space="preserve"> </w:t>
      </w:r>
      <w:r>
        <w:rPr>
          <w:b/>
        </w:rPr>
        <w:t>SECONDARIA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SUPERIORE</w:t>
      </w:r>
    </w:p>
    <w:p w14:paraId="22D2A64F" w14:textId="77777777" w:rsidR="005E21B0" w:rsidRDefault="00000000">
      <w:pPr>
        <w:spacing w:line="251" w:lineRule="exact"/>
        <w:ind w:left="717" w:right="1431"/>
        <w:jc w:val="center"/>
        <w:rPr>
          <w:b/>
        </w:rPr>
      </w:pPr>
      <w:r>
        <w:rPr>
          <w:b/>
        </w:rPr>
        <w:t>“</w:t>
      </w:r>
      <w:r>
        <w:rPr>
          <w:b/>
          <w:i/>
        </w:rPr>
        <w:t>PACIFICI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E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DE</w:t>
      </w:r>
      <w:r>
        <w:rPr>
          <w:b/>
          <w:i/>
          <w:spacing w:val="-4"/>
        </w:rPr>
        <w:t xml:space="preserve"> </w:t>
      </w:r>
      <w:r>
        <w:rPr>
          <w:b/>
          <w:i/>
          <w:spacing w:val="-2"/>
        </w:rPr>
        <w:t>MAGISTRIS</w:t>
      </w:r>
      <w:r>
        <w:rPr>
          <w:b/>
          <w:spacing w:val="-2"/>
        </w:rPr>
        <w:t>”</w:t>
      </w:r>
    </w:p>
    <w:p w14:paraId="0642E6DD" w14:textId="77777777" w:rsidR="005E21B0" w:rsidRDefault="00000000">
      <w:pPr>
        <w:spacing w:before="4"/>
        <w:ind w:left="255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SCIENTIFICO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8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ISTRUZIONE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PER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pacing w:val="-2"/>
          <w:sz w:val="18"/>
        </w:rPr>
        <w:t>ADULTI</w:t>
      </w:r>
    </w:p>
    <w:p w14:paraId="4F9F6EAC" w14:textId="77777777" w:rsidR="005E21B0" w:rsidRDefault="00000000">
      <w:pPr>
        <w:pStyle w:val="Titolo1"/>
        <w:ind w:left="717" w:right="1431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Cappuccini</w:t>
      </w:r>
      <w:r>
        <w:rPr>
          <w:spacing w:val="-4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14:paraId="326593C7" w14:textId="77777777" w:rsidR="005E21B0" w:rsidRDefault="005E21B0">
      <w:pPr>
        <w:spacing w:before="7"/>
        <w:rPr>
          <w:b/>
          <w:sz w:val="31"/>
        </w:rPr>
      </w:pPr>
    </w:p>
    <w:p w14:paraId="7DE30438" w14:textId="0BD06076" w:rsidR="005E21B0" w:rsidRDefault="00000000">
      <w:pPr>
        <w:spacing w:line="292" w:lineRule="auto"/>
        <w:ind w:left="2427" w:right="3137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TERZO PERIODO DIDATTICO INDIRIZZO</w:t>
      </w:r>
    </w:p>
    <w:p w14:paraId="0925CAC3" w14:textId="77777777" w:rsidR="005E21B0" w:rsidRDefault="005E21B0">
      <w:pPr>
        <w:spacing w:before="4"/>
        <w:rPr>
          <w:b/>
          <w:sz w:val="27"/>
        </w:rPr>
      </w:pPr>
    </w:p>
    <w:p w14:paraId="09E05C68" w14:textId="63CEF880" w:rsidR="005E21B0" w:rsidRDefault="00000000">
      <w:pPr>
        <w:pStyle w:val="Titolo1"/>
        <w:spacing w:before="1"/>
        <w:ind w:left="719" w:right="1427"/>
        <w:jc w:val="center"/>
      </w:pPr>
      <w:r>
        <w:t>CLASSE</w:t>
      </w:r>
      <w:r w:rsidR="001B604B">
        <w:rPr>
          <w:spacing w:val="-2"/>
        </w:rPr>
        <w:t xml:space="preserve"> </w:t>
      </w:r>
      <w:r w:rsidR="006E35F7">
        <w:rPr>
          <w:spacing w:val="-2"/>
        </w:rPr>
        <w:t>I</w:t>
      </w:r>
      <w:r w:rsidR="001B604B">
        <w:rPr>
          <w:spacing w:val="-2"/>
        </w:rPr>
        <w:t>V</w:t>
      </w:r>
      <w:r w:rsidR="003B5F62">
        <w:rPr>
          <w:spacing w:val="-2"/>
        </w:rPr>
        <w:t xml:space="preserve">° sez. </w:t>
      </w:r>
      <w:r w:rsidR="001B604B">
        <w:rPr>
          <w:spacing w:val="-2"/>
        </w:rPr>
        <w:t xml:space="preserve">A Enogastronomia </w:t>
      </w:r>
    </w:p>
    <w:p w14:paraId="7F45B2C8" w14:textId="77777777" w:rsidR="005E21B0" w:rsidRDefault="005E21B0">
      <w:pPr>
        <w:spacing w:before="3"/>
        <w:rPr>
          <w:b/>
          <w:sz w:val="31"/>
        </w:rPr>
      </w:pPr>
    </w:p>
    <w:p w14:paraId="2FE89AEB" w14:textId="00E8E240" w:rsidR="005E21B0" w:rsidRDefault="00000000">
      <w:pPr>
        <w:ind w:left="115"/>
        <w:rPr>
          <w:b/>
          <w:sz w:val="20"/>
        </w:rPr>
      </w:pPr>
      <w:r>
        <w:rPr>
          <w:b/>
          <w:sz w:val="20"/>
        </w:rPr>
        <w:t>PROGRAMMA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FINALE:</w:t>
      </w:r>
      <w:r w:rsidR="001B604B">
        <w:rPr>
          <w:b/>
          <w:spacing w:val="-2"/>
          <w:sz w:val="20"/>
        </w:rPr>
        <w:t xml:space="preserve"> </w:t>
      </w:r>
    </w:p>
    <w:p w14:paraId="098BF161" w14:textId="77777777" w:rsidR="005E21B0" w:rsidRDefault="00000000">
      <w:pPr>
        <w:spacing w:before="65"/>
        <w:ind w:left="115"/>
        <w:rPr>
          <w:sz w:val="20"/>
        </w:rPr>
      </w:pPr>
      <w:r>
        <w:rPr>
          <w:b/>
          <w:sz w:val="20"/>
        </w:rPr>
        <w:t>ANNO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4"/>
          <w:sz w:val="20"/>
        </w:rPr>
        <w:t xml:space="preserve"> </w:t>
      </w:r>
      <w:r>
        <w:rPr>
          <w:spacing w:val="-2"/>
          <w:sz w:val="20"/>
        </w:rPr>
        <w:t>2025/2026</w:t>
      </w:r>
    </w:p>
    <w:p w14:paraId="58B7DF11" w14:textId="77777777" w:rsidR="005E21B0" w:rsidRDefault="005E21B0">
      <w:pPr>
        <w:spacing w:before="11"/>
        <w:rPr>
          <w:sz w:val="21"/>
        </w:rPr>
      </w:pPr>
    </w:p>
    <w:tbl>
      <w:tblPr>
        <w:tblStyle w:val="TableNormal"/>
        <w:tblW w:w="0" w:type="auto"/>
        <w:tblInd w:w="13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5E21B0" w14:paraId="1336B581" w14:textId="77777777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20F57E4C" w14:textId="77777777" w:rsidR="005E21B0" w:rsidRDefault="005E21B0">
            <w:pPr>
              <w:pStyle w:val="TableParagraph"/>
              <w:spacing w:before="9"/>
              <w:rPr>
                <w:sz w:val="18"/>
              </w:rPr>
            </w:pPr>
          </w:p>
          <w:p w14:paraId="04FAEB66" w14:textId="77777777" w:rsidR="005E21B0" w:rsidRDefault="00000000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14:paraId="4AFE0EB4" w14:textId="77777777" w:rsidR="005E21B0" w:rsidRDefault="005E21B0">
            <w:pPr>
              <w:pStyle w:val="TableParagraph"/>
              <w:rPr>
                <w:sz w:val="20"/>
              </w:rPr>
            </w:pPr>
          </w:p>
          <w:p w14:paraId="29256DF7" w14:textId="7FAEEC00" w:rsidR="001B604B" w:rsidRDefault="001B604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PACIFICO LORENZO</w:t>
            </w:r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14:paraId="1BF86244" w14:textId="77777777" w:rsidR="005E21B0" w:rsidRDefault="005E21B0">
            <w:pPr>
              <w:pStyle w:val="TableParagraph"/>
              <w:spacing w:before="9"/>
              <w:rPr>
                <w:sz w:val="18"/>
              </w:rPr>
            </w:pPr>
          </w:p>
          <w:p w14:paraId="22DE93C3" w14:textId="77777777" w:rsidR="005E21B0" w:rsidRDefault="00000000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14:paraId="533341BA" w14:textId="77777777" w:rsidR="005E21B0" w:rsidRDefault="005E21B0">
            <w:pPr>
              <w:pStyle w:val="TableParagraph"/>
              <w:rPr>
                <w:sz w:val="20"/>
              </w:rPr>
            </w:pPr>
          </w:p>
          <w:p w14:paraId="4FD75723" w14:textId="0DE089A7" w:rsidR="001B604B" w:rsidRDefault="001B604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SALA-VENDITA</w:t>
            </w:r>
          </w:p>
        </w:tc>
      </w:tr>
      <w:tr w:rsidR="005E21B0" w14:paraId="45C3431C" w14:textId="77777777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34DDDCE5" w14:textId="77777777" w:rsidR="005E21B0" w:rsidRDefault="005E21B0">
            <w:pPr>
              <w:pStyle w:val="TableParagraph"/>
              <w:rPr>
                <w:sz w:val="20"/>
              </w:rPr>
            </w:pPr>
          </w:p>
          <w:p w14:paraId="3E701E86" w14:textId="77777777" w:rsidR="005E21B0" w:rsidRDefault="00000000">
            <w:pPr>
              <w:pStyle w:val="TableParagraph"/>
              <w:spacing w:before="152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14:paraId="6E4FD2A5" w14:textId="77777777" w:rsidR="005E21B0" w:rsidRDefault="00000000">
            <w:pPr>
              <w:pStyle w:val="TableParagraph"/>
              <w:spacing w:before="112" w:line="206" w:lineRule="exact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registro </w:t>
            </w:r>
            <w:r>
              <w:rPr>
                <w:spacing w:val="-2"/>
                <w:sz w:val="18"/>
              </w:rPr>
              <w:t>elettronico</w:t>
            </w:r>
          </w:p>
          <w:p w14:paraId="27000D0A" w14:textId="77777777" w:rsidR="005E21B0" w:rsidRDefault="00000000">
            <w:pPr>
              <w:pStyle w:val="TableParagraph"/>
              <w:spacing w:line="206" w:lineRule="exact"/>
              <w:rPr>
                <w:spacing w:val="-2"/>
                <w:sz w:val="18"/>
              </w:rPr>
            </w:pPr>
            <w:r>
              <w:rPr>
                <w:sz w:val="18"/>
              </w:rPr>
              <w:t>nell’apposita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dedicata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supporti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formativi</w:t>
            </w:r>
          </w:p>
          <w:p w14:paraId="6A909040" w14:textId="77777777" w:rsidR="001B604B" w:rsidRDefault="001B604B">
            <w:pPr>
              <w:pStyle w:val="TableParagraph"/>
              <w:spacing w:line="206" w:lineRule="exact"/>
              <w:rPr>
                <w:spacing w:val="-2"/>
                <w:sz w:val="18"/>
              </w:rPr>
            </w:pPr>
          </w:p>
          <w:p w14:paraId="0750E73A" w14:textId="07B46DEB" w:rsidR="001B604B" w:rsidRDefault="001B604B">
            <w:pPr>
              <w:pStyle w:val="TableParagraph"/>
              <w:spacing w:line="206" w:lineRule="exact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Maitre</w:t>
            </w:r>
            <w:proofErr w:type="spellEnd"/>
            <w:r>
              <w:rPr>
                <w:spacing w:val="-2"/>
                <w:sz w:val="18"/>
              </w:rPr>
              <w:t>, sommelier, bartender (Alma</w:t>
            </w:r>
            <w:proofErr w:type="gramStart"/>
            <w:r>
              <w:rPr>
                <w:spacing w:val="-2"/>
                <w:sz w:val="18"/>
              </w:rPr>
              <w:t>) ,</w:t>
            </w:r>
            <w:proofErr w:type="gramEnd"/>
            <w:r>
              <w:rPr>
                <w:spacing w:val="-2"/>
                <w:sz w:val="18"/>
              </w:rPr>
              <w:t xml:space="preserve"> uso di slide </w:t>
            </w:r>
            <w:proofErr w:type="spellStart"/>
            <w:r w:rsidRPr="001B604B">
              <w:rPr>
                <w:color w:val="000000"/>
              </w:rPr>
              <w:t>Slide</w:t>
            </w:r>
            <w:proofErr w:type="spellEnd"/>
            <w:r w:rsidRPr="001B604B">
              <w:rPr>
                <w:color w:val="000000"/>
              </w:rPr>
              <w:t>, dispense e riassunti su web, video-lezione, approfondimento in classe.</w:t>
            </w:r>
          </w:p>
        </w:tc>
      </w:tr>
    </w:tbl>
    <w:p w14:paraId="6EF254FF" w14:textId="77777777" w:rsidR="005E21B0" w:rsidRDefault="00000000">
      <w:pPr>
        <w:pStyle w:val="Corpotesto"/>
        <w:spacing w:before="113"/>
        <w:ind w:left="115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14:paraId="61B3B3F2" w14:textId="77777777" w:rsidR="005E21B0" w:rsidRDefault="005E21B0">
      <w:pPr>
        <w:spacing w:before="10"/>
        <w:rPr>
          <w:sz w:val="20"/>
        </w:rPr>
      </w:pPr>
    </w:p>
    <w:p w14:paraId="460B27C0" w14:textId="77777777" w:rsidR="005E21B0" w:rsidRDefault="00000000">
      <w:pPr>
        <w:pStyle w:val="Titolo1"/>
        <w:rPr>
          <w:spacing w:val="-2"/>
        </w:rPr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14:paraId="7042148A" w14:textId="77777777" w:rsidR="001B604B" w:rsidRDefault="001B604B">
      <w:pPr>
        <w:pStyle w:val="Titolo1"/>
        <w:rPr>
          <w:spacing w:val="-2"/>
        </w:rPr>
      </w:pPr>
    </w:p>
    <w:p w14:paraId="606F2D1B" w14:textId="77777777" w:rsidR="001B604B" w:rsidRPr="003B5F62" w:rsidRDefault="001B604B" w:rsidP="001B604B">
      <w:pPr>
        <w:jc w:val="both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B5F62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COMPETENZE RAGGIUNTE da allieve ed allievi al termine dell’anno scolastico:</w:t>
      </w:r>
    </w:p>
    <w:p w14:paraId="242251D5" w14:textId="77777777" w:rsidR="001B604B" w:rsidRPr="001B604B" w:rsidRDefault="001B604B" w:rsidP="001B604B">
      <w:pPr>
        <w:jc w:val="both"/>
        <w:rPr>
          <w:sz w:val="24"/>
          <w:szCs w:val="24"/>
        </w:rPr>
      </w:pPr>
      <w:r w:rsidRPr="001B604B">
        <w:rPr>
          <w:color w:val="000000"/>
          <w:sz w:val="24"/>
          <w:szCs w:val="24"/>
        </w:rPr>
        <w:t xml:space="preserve">Essere in grado di comprendere interessi personali nei confronti dell’attività laboratoriali, in funzione di scelte motivate nello sviluppo personale e lavorativo e di uno stile di vita attivo. Sapersi orientare tra le metodologie e le tecniche utili al proprio svolgimento dei ruoli, sapere le metodologie in sala, i vari stili di servizi, la ristorazione collettiva e quella commerciale. Avere la conoscenza sulle varie materie utilizzate in cucina e in sala:  </w:t>
      </w:r>
    </w:p>
    <w:p w14:paraId="53AA16DE" w14:textId="77777777" w:rsidR="001B604B" w:rsidRPr="001B604B" w:rsidRDefault="001B604B" w:rsidP="001B604B">
      <w:pPr>
        <w:jc w:val="both"/>
        <w:rPr>
          <w:sz w:val="24"/>
          <w:szCs w:val="24"/>
        </w:rPr>
      </w:pPr>
      <w:r w:rsidRPr="001B604B">
        <w:rPr>
          <w:color w:val="000000"/>
          <w:sz w:val="24"/>
          <w:szCs w:val="24"/>
        </w:rPr>
        <w:t xml:space="preserve">- Applicare le corrette norme sull’ </w:t>
      </w:r>
      <w:proofErr w:type="spellStart"/>
      <w:proofErr w:type="gramStart"/>
      <w:r w:rsidRPr="001B604B">
        <w:rPr>
          <w:color w:val="000000"/>
          <w:sz w:val="24"/>
          <w:szCs w:val="24"/>
        </w:rPr>
        <w:t>H.A.C.C.P,la</w:t>
      </w:r>
      <w:proofErr w:type="spellEnd"/>
      <w:proofErr w:type="gramEnd"/>
      <w:r w:rsidRPr="001B604B">
        <w:rPr>
          <w:color w:val="000000"/>
          <w:sz w:val="24"/>
          <w:szCs w:val="24"/>
        </w:rPr>
        <w:t xml:space="preserve"> normativa sulla sicurezza e salute sui luoghi di lavoro;</w:t>
      </w:r>
    </w:p>
    <w:p w14:paraId="3F3C2F38" w14:textId="77777777" w:rsidR="001B604B" w:rsidRPr="001B604B" w:rsidRDefault="001B604B" w:rsidP="001B604B">
      <w:pPr>
        <w:jc w:val="both"/>
        <w:rPr>
          <w:sz w:val="24"/>
          <w:szCs w:val="24"/>
        </w:rPr>
      </w:pPr>
      <w:r w:rsidRPr="001B604B">
        <w:rPr>
          <w:color w:val="000000"/>
          <w:sz w:val="24"/>
          <w:szCs w:val="24"/>
        </w:rPr>
        <w:t>- Predisporre menù, servizi e prodotti con il contesto e le esigenze della clientela (anche in relazione a specifici regimi dietetici e stili alimentari);</w:t>
      </w:r>
    </w:p>
    <w:p w14:paraId="02EC58C1" w14:textId="77777777" w:rsidR="001B604B" w:rsidRPr="001B604B" w:rsidRDefault="001B604B" w:rsidP="001B604B">
      <w:pPr>
        <w:jc w:val="both"/>
        <w:rPr>
          <w:sz w:val="24"/>
          <w:szCs w:val="24"/>
        </w:rPr>
      </w:pPr>
      <w:r w:rsidRPr="001B604B">
        <w:rPr>
          <w:color w:val="000000"/>
          <w:sz w:val="24"/>
          <w:szCs w:val="24"/>
        </w:rPr>
        <w:t>- La diffusione di abitudini e stili di vita sostenibili ed equilibrati;</w:t>
      </w:r>
    </w:p>
    <w:p w14:paraId="40159CAF" w14:textId="73BAC887" w:rsidR="001B604B" w:rsidRDefault="001B604B" w:rsidP="001B604B">
      <w:pPr>
        <w:jc w:val="both"/>
        <w:rPr>
          <w:color w:val="000000"/>
          <w:sz w:val="24"/>
          <w:szCs w:val="24"/>
        </w:rPr>
      </w:pPr>
      <w:r w:rsidRPr="001B604B">
        <w:rPr>
          <w:color w:val="000000"/>
          <w:sz w:val="24"/>
          <w:szCs w:val="24"/>
        </w:rPr>
        <w:t>CONTENUTI (Argomenti – UDA – moduli) SVOLTI</w:t>
      </w:r>
    </w:p>
    <w:p w14:paraId="2ACEE77E" w14:textId="77777777" w:rsidR="00433BF7" w:rsidRDefault="00433BF7" w:rsidP="001B604B">
      <w:pPr>
        <w:jc w:val="both"/>
        <w:rPr>
          <w:color w:val="000000"/>
          <w:sz w:val="24"/>
          <w:szCs w:val="24"/>
        </w:rPr>
      </w:pPr>
    </w:p>
    <w:p w14:paraId="10AB12A1" w14:textId="77777777" w:rsidR="00433BF7" w:rsidRDefault="00433BF7" w:rsidP="001B604B">
      <w:pPr>
        <w:jc w:val="both"/>
        <w:rPr>
          <w:color w:val="000000"/>
          <w:sz w:val="24"/>
          <w:szCs w:val="24"/>
        </w:rPr>
      </w:pPr>
    </w:p>
    <w:p w14:paraId="3F7E2E78" w14:textId="77777777" w:rsidR="00433BF7" w:rsidRDefault="00433BF7" w:rsidP="001B604B">
      <w:pPr>
        <w:jc w:val="both"/>
        <w:rPr>
          <w:color w:val="000000"/>
          <w:sz w:val="24"/>
          <w:szCs w:val="24"/>
        </w:rPr>
      </w:pPr>
    </w:p>
    <w:p w14:paraId="7A987BFF" w14:textId="0F308F53" w:rsidR="005F02E7" w:rsidRDefault="005F02E7" w:rsidP="001B604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</w:t>
      </w:r>
      <w:r w:rsidR="00433BF7">
        <w:rPr>
          <w:color w:val="000000"/>
          <w:sz w:val="24"/>
          <w:szCs w:val="24"/>
        </w:rPr>
        <w:t>ODULO</w:t>
      </w:r>
      <w:r>
        <w:rPr>
          <w:color w:val="000000"/>
          <w:sz w:val="24"/>
          <w:szCs w:val="24"/>
        </w:rPr>
        <w:t xml:space="preserve"> 1 L’ELABORAZIONE DEL MENU’ E CARTE:</w:t>
      </w:r>
    </w:p>
    <w:p w14:paraId="3E7150AF" w14:textId="1F2FCC7B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La storia del menù</w:t>
      </w:r>
    </w:p>
    <w:p w14:paraId="1348C641" w14:textId="07D4E02E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Quali sono le tipologie di menù</w:t>
      </w:r>
    </w:p>
    <w:p w14:paraId="470FD496" w14:textId="10B80E58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Che cos’è la valutazione strutturale</w:t>
      </w:r>
    </w:p>
    <w:p w14:paraId="3E9AACE6" w14:textId="7A62E1AF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Come si stabilisce la composizione gastronomica</w:t>
      </w:r>
    </w:p>
    <w:p w14:paraId="4024931C" w14:textId="23C1DFB8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La carta dei vini</w:t>
      </w:r>
    </w:p>
    <w:p w14:paraId="0A8C0E5C" w14:textId="7B114DF2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Qual è l’importanza della composizione grafica di un menù</w:t>
      </w:r>
    </w:p>
    <w:p w14:paraId="23ABCE99" w14:textId="6C5930E3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Il legame con il territorio </w:t>
      </w:r>
    </w:p>
    <w:p w14:paraId="0095C537" w14:textId="2199B359" w:rsidR="00433BF7" w:rsidRDefault="005F02E7" w:rsidP="00433BF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L’importanza della relazione cliente-pasto</w:t>
      </w:r>
    </w:p>
    <w:p w14:paraId="48C1FA3E" w14:textId="77777777" w:rsidR="003B5F62" w:rsidRDefault="003B5F62" w:rsidP="001B604B">
      <w:pPr>
        <w:jc w:val="both"/>
        <w:rPr>
          <w:color w:val="000000"/>
          <w:sz w:val="24"/>
          <w:szCs w:val="24"/>
        </w:rPr>
      </w:pPr>
    </w:p>
    <w:p w14:paraId="153AF808" w14:textId="77777777" w:rsidR="003B5F62" w:rsidRDefault="003B5F62" w:rsidP="001B604B">
      <w:pPr>
        <w:jc w:val="both"/>
        <w:rPr>
          <w:color w:val="000000"/>
          <w:sz w:val="24"/>
          <w:szCs w:val="24"/>
        </w:rPr>
      </w:pPr>
    </w:p>
    <w:p w14:paraId="1828C4BD" w14:textId="54A9E820" w:rsidR="001B604B" w:rsidRPr="001B604B" w:rsidRDefault="001B604B" w:rsidP="001B604B">
      <w:pPr>
        <w:jc w:val="both"/>
        <w:rPr>
          <w:sz w:val="24"/>
          <w:szCs w:val="24"/>
        </w:rPr>
      </w:pPr>
      <w:r w:rsidRPr="001B604B">
        <w:rPr>
          <w:color w:val="000000"/>
          <w:sz w:val="24"/>
          <w:szCs w:val="24"/>
        </w:rPr>
        <w:lastRenderedPageBreak/>
        <w:t>M</w:t>
      </w:r>
      <w:r w:rsidR="00433BF7">
        <w:rPr>
          <w:color w:val="000000"/>
          <w:sz w:val="24"/>
          <w:szCs w:val="24"/>
        </w:rPr>
        <w:t>ODULO</w:t>
      </w:r>
      <w:r w:rsidRPr="001B604B">
        <w:rPr>
          <w:color w:val="000000"/>
          <w:sz w:val="24"/>
          <w:szCs w:val="24"/>
        </w:rPr>
        <w:t xml:space="preserve"> 4 IL SERVIZIO BAR: TECNICHE AVANZATE:</w:t>
      </w:r>
    </w:p>
    <w:p w14:paraId="6F1044FF" w14:textId="316A3A0F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L’acqua e le bevande,</w:t>
      </w:r>
    </w:p>
    <w:p w14:paraId="5E33EFA2" w14:textId="56A8B03A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Bevande analcoliche;</w:t>
      </w:r>
    </w:p>
    <w:p w14:paraId="097D0394" w14:textId="35CD6620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Bevande nervine,</w:t>
      </w:r>
    </w:p>
    <w:p w14:paraId="1BFF038F" w14:textId="7D7064D6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le caratteristiche delle bevande alcoliche;</w:t>
      </w:r>
    </w:p>
    <w:p w14:paraId="213840AB" w14:textId="687B3E24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Cosa sono e come si classificano i distillati;</w:t>
      </w:r>
    </w:p>
    <w:p w14:paraId="0615B10C" w14:textId="6FB82986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333DB0">
        <w:rPr>
          <w:color w:val="000000"/>
          <w:sz w:val="24"/>
          <w:szCs w:val="24"/>
        </w:rPr>
        <w:t>Cosa sono i liquori;</w:t>
      </w:r>
    </w:p>
    <w:p w14:paraId="40CE2169" w14:textId="77777777" w:rsidR="003E5EC2" w:rsidRDefault="003E5EC2" w:rsidP="001B604B">
      <w:pPr>
        <w:jc w:val="both"/>
        <w:rPr>
          <w:color w:val="000000"/>
          <w:sz w:val="24"/>
          <w:szCs w:val="24"/>
        </w:rPr>
      </w:pPr>
    </w:p>
    <w:p w14:paraId="581CFDA2" w14:textId="77777777" w:rsidR="003E5EC2" w:rsidRDefault="003E5EC2" w:rsidP="003E5EC2">
      <w:pPr>
        <w:jc w:val="both"/>
      </w:pPr>
      <w:r w:rsidRPr="00433BF7">
        <w:rPr>
          <w:color w:val="000000"/>
          <w:sz w:val="24"/>
          <w:szCs w:val="24"/>
        </w:rPr>
        <w:t>MODULO</w:t>
      </w:r>
      <w:r>
        <w:rPr>
          <w:rFonts w:ascii="Helvetica" w:hAnsi="Helvetica" w:cs="Helvetica"/>
          <w:color w:val="000000"/>
        </w:rPr>
        <w:t xml:space="preserve"> 5: VITIGNI E VINI D’EUROPA</w:t>
      </w:r>
    </w:p>
    <w:p w14:paraId="6B3B0D96" w14:textId="027D68CB" w:rsidR="003E5EC2" w:rsidRDefault="003E5EC2" w:rsidP="00333DB0">
      <w:pPr>
        <w:pStyle w:val="Paragrafoelenco"/>
        <w:numPr>
          <w:ilvl w:val="0"/>
          <w:numId w:val="1"/>
        </w:numPr>
        <w:jc w:val="both"/>
      </w:pPr>
      <w:r w:rsidRPr="00333DB0">
        <w:rPr>
          <w:rFonts w:ascii="Helvetica" w:hAnsi="Helvetica" w:cs="Helvetica"/>
          <w:color w:val="000000"/>
        </w:rPr>
        <w:t>I vini francesi;</w:t>
      </w:r>
    </w:p>
    <w:p w14:paraId="5385163F" w14:textId="399A1049" w:rsidR="003E5EC2" w:rsidRDefault="003E5EC2" w:rsidP="00333DB0">
      <w:pPr>
        <w:pStyle w:val="Paragrafoelenco"/>
        <w:numPr>
          <w:ilvl w:val="0"/>
          <w:numId w:val="1"/>
        </w:numPr>
        <w:jc w:val="both"/>
      </w:pPr>
      <w:r w:rsidRPr="00333DB0">
        <w:rPr>
          <w:rFonts w:ascii="Helvetica" w:hAnsi="Helvetica" w:cs="Helvetica"/>
          <w:color w:val="000000"/>
        </w:rPr>
        <w:t>Gli champagne;</w:t>
      </w:r>
    </w:p>
    <w:p w14:paraId="33B35850" w14:textId="2B2D6CD7" w:rsidR="003E5EC2" w:rsidRDefault="003E5EC2" w:rsidP="00333DB0">
      <w:pPr>
        <w:pStyle w:val="Paragrafoelenco"/>
        <w:numPr>
          <w:ilvl w:val="0"/>
          <w:numId w:val="1"/>
        </w:numPr>
        <w:jc w:val="both"/>
      </w:pPr>
      <w:r w:rsidRPr="00333DB0">
        <w:rPr>
          <w:rFonts w:ascii="Helvetica" w:hAnsi="Helvetica" w:cs="Helvetica"/>
          <w:color w:val="000000"/>
        </w:rPr>
        <w:t>I vini Spagnoli;</w:t>
      </w:r>
    </w:p>
    <w:p w14:paraId="035738EC" w14:textId="39606059" w:rsidR="003E5EC2" w:rsidRPr="00333DB0" w:rsidRDefault="003E5EC2" w:rsidP="00333DB0">
      <w:pPr>
        <w:pStyle w:val="Paragrafoelenco"/>
        <w:numPr>
          <w:ilvl w:val="0"/>
          <w:numId w:val="1"/>
        </w:numPr>
        <w:jc w:val="both"/>
        <w:rPr>
          <w:rFonts w:ascii="Helvetica" w:hAnsi="Helvetica" w:cs="Helvetica"/>
          <w:color w:val="000000"/>
        </w:rPr>
      </w:pPr>
      <w:r w:rsidRPr="00333DB0">
        <w:rPr>
          <w:rFonts w:ascii="Helvetica" w:hAnsi="Helvetica" w:cs="Helvetica"/>
          <w:color w:val="000000"/>
        </w:rPr>
        <w:t>I vini Tedeschi;</w:t>
      </w:r>
    </w:p>
    <w:p w14:paraId="41F2BB65" w14:textId="77777777" w:rsidR="004369BB" w:rsidRDefault="004369BB" w:rsidP="001B604B">
      <w:pPr>
        <w:jc w:val="both"/>
        <w:rPr>
          <w:color w:val="000000"/>
          <w:sz w:val="24"/>
          <w:szCs w:val="24"/>
        </w:rPr>
      </w:pPr>
    </w:p>
    <w:p w14:paraId="414A9D28" w14:textId="235B5EF9" w:rsidR="001B604B" w:rsidRPr="003E5EC2" w:rsidRDefault="001B604B" w:rsidP="001B604B">
      <w:pPr>
        <w:jc w:val="both"/>
        <w:rPr>
          <w:color w:val="000000"/>
          <w:sz w:val="24"/>
          <w:szCs w:val="24"/>
        </w:rPr>
      </w:pPr>
      <w:r w:rsidRPr="001B604B">
        <w:rPr>
          <w:color w:val="000000"/>
          <w:sz w:val="24"/>
          <w:szCs w:val="24"/>
        </w:rPr>
        <w:t xml:space="preserve">MODULO 7: LA BIRRA, </w:t>
      </w:r>
    </w:p>
    <w:p w14:paraId="667BEA36" w14:textId="17437DAE" w:rsidR="001B604B" w:rsidRPr="00333DB0" w:rsidRDefault="001B604B" w:rsidP="00333DB0">
      <w:pPr>
        <w:pStyle w:val="Paragrafoelenco"/>
        <w:numPr>
          <w:ilvl w:val="0"/>
          <w:numId w:val="4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Gli ingredienti per la produzione della birra:</w:t>
      </w:r>
    </w:p>
    <w:p w14:paraId="3AD4FBEC" w14:textId="1541805B" w:rsidR="001B604B" w:rsidRPr="00333DB0" w:rsidRDefault="001B604B" w:rsidP="00333DB0">
      <w:pPr>
        <w:pStyle w:val="Paragrafoelenco"/>
        <w:numPr>
          <w:ilvl w:val="0"/>
          <w:numId w:val="4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Come sono classificate le birre;</w:t>
      </w:r>
    </w:p>
    <w:p w14:paraId="17D17291" w14:textId="44C6EC0F" w:rsidR="001B604B" w:rsidRPr="00333DB0" w:rsidRDefault="001B604B" w:rsidP="00333DB0">
      <w:pPr>
        <w:pStyle w:val="Paragrafoelenco"/>
        <w:numPr>
          <w:ilvl w:val="0"/>
          <w:numId w:val="4"/>
        </w:numPr>
        <w:jc w:val="both"/>
        <w:rPr>
          <w:sz w:val="24"/>
          <w:szCs w:val="24"/>
        </w:rPr>
      </w:pPr>
      <w:proofErr w:type="spellStart"/>
      <w:r w:rsidRPr="00333DB0">
        <w:rPr>
          <w:color w:val="000000"/>
          <w:sz w:val="24"/>
          <w:szCs w:val="24"/>
        </w:rPr>
        <w:t>Qual’è</w:t>
      </w:r>
      <w:proofErr w:type="spellEnd"/>
      <w:r w:rsidRPr="00333DB0">
        <w:rPr>
          <w:color w:val="000000"/>
          <w:sz w:val="24"/>
          <w:szCs w:val="24"/>
        </w:rPr>
        <w:t xml:space="preserve"> la composizione chimica della birra;</w:t>
      </w:r>
    </w:p>
    <w:p w14:paraId="5A5C7968" w14:textId="7A68CC0B" w:rsidR="001B604B" w:rsidRPr="00C640E5" w:rsidRDefault="001B604B" w:rsidP="00333DB0">
      <w:pPr>
        <w:pStyle w:val="Paragrafoelenco"/>
        <w:numPr>
          <w:ilvl w:val="0"/>
          <w:numId w:val="4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La spillatura della birra;</w:t>
      </w:r>
    </w:p>
    <w:p w14:paraId="109A0D95" w14:textId="5BAEBE8E" w:rsidR="00C640E5" w:rsidRPr="00C640E5" w:rsidRDefault="00C640E5" w:rsidP="00333DB0">
      <w:pPr>
        <w:pStyle w:val="Paragrafoelenco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L’abbinamento cibo-birra </w:t>
      </w:r>
    </w:p>
    <w:p w14:paraId="470ABBF8" w14:textId="77777777" w:rsidR="00C640E5" w:rsidRPr="00333DB0" w:rsidRDefault="00C640E5" w:rsidP="00333DB0">
      <w:pPr>
        <w:pStyle w:val="Paragrafoelenco"/>
        <w:numPr>
          <w:ilvl w:val="0"/>
          <w:numId w:val="4"/>
        </w:numPr>
        <w:jc w:val="both"/>
        <w:rPr>
          <w:sz w:val="24"/>
          <w:szCs w:val="24"/>
        </w:rPr>
      </w:pPr>
    </w:p>
    <w:p w14:paraId="2DC5E3B5" w14:textId="77777777" w:rsidR="001B604B" w:rsidRDefault="001B604B" w:rsidP="001B604B">
      <w:pPr>
        <w:jc w:val="both"/>
        <w:rPr>
          <w:color w:val="000000"/>
          <w:sz w:val="24"/>
          <w:szCs w:val="24"/>
        </w:rPr>
      </w:pPr>
    </w:p>
    <w:p w14:paraId="644234E9" w14:textId="28AA7136" w:rsidR="001B604B" w:rsidRPr="001B604B" w:rsidRDefault="001B604B" w:rsidP="001B604B">
      <w:pPr>
        <w:jc w:val="both"/>
        <w:rPr>
          <w:sz w:val="24"/>
          <w:szCs w:val="24"/>
        </w:rPr>
      </w:pPr>
      <w:r w:rsidRPr="001B604B">
        <w:rPr>
          <w:color w:val="000000"/>
          <w:sz w:val="24"/>
          <w:szCs w:val="24"/>
        </w:rPr>
        <w:t>MODULO 8: LE BEVANDE MISCELATE</w:t>
      </w:r>
    </w:p>
    <w:p w14:paraId="5AF4CCBF" w14:textId="14080481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Che cosa sono le bevande miscelate;</w:t>
      </w:r>
    </w:p>
    <w:p w14:paraId="7C5FB01F" w14:textId="25B4C0BB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Quali sono le principali tecniche di miscelazione;</w:t>
      </w:r>
    </w:p>
    <w:p w14:paraId="7DF49550" w14:textId="402EDBF7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 xml:space="preserve">Che cos’è il </w:t>
      </w:r>
      <w:proofErr w:type="spellStart"/>
      <w:r w:rsidRPr="00333DB0">
        <w:rPr>
          <w:color w:val="000000"/>
          <w:sz w:val="24"/>
          <w:szCs w:val="24"/>
        </w:rPr>
        <w:t>flair</w:t>
      </w:r>
      <w:proofErr w:type="spellEnd"/>
      <w:r w:rsidRPr="00333DB0">
        <w:rPr>
          <w:color w:val="000000"/>
          <w:sz w:val="24"/>
          <w:szCs w:val="24"/>
        </w:rPr>
        <w:t xml:space="preserve"> </w:t>
      </w:r>
      <w:proofErr w:type="spellStart"/>
      <w:r w:rsidRPr="00333DB0">
        <w:rPr>
          <w:color w:val="000000"/>
          <w:sz w:val="24"/>
          <w:szCs w:val="24"/>
        </w:rPr>
        <w:t>bartending</w:t>
      </w:r>
      <w:proofErr w:type="spellEnd"/>
      <w:r w:rsidRPr="00333DB0">
        <w:rPr>
          <w:color w:val="000000"/>
          <w:sz w:val="24"/>
          <w:szCs w:val="24"/>
        </w:rPr>
        <w:t>;</w:t>
      </w:r>
    </w:p>
    <w:p w14:paraId="2B11083D" w14:textId="374B44FA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Le attrezzature per la miscelazione;</w:t>
      </w:r>
    </w:p>
    <w:p w14:paraId="4775CE79" w14:textId="464B26C1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333DB0">
        <w:rPr>
          <w:color w:val="000000"/>
          <w:sz w:val="24"/>
          <w:szCs w:val="24"/>
        </w:rPr>
        <w:t>Qual’è</w:t>
      </w:r>
      <w:proofErr w:type="spellEnd"/>
      <w:r w:rsidRPr="00333DB0">
        <w:rPr>
          <w:color w:val="000000"/>
          <w:sz w:val="24"/>
          <w:szCs w:val="24"/>
        </w:rPr>
        <w:t xml:space="preserve"> il ruolo del bicchiere nel servizio dei cocktail;</w:t>
      </w:r>
    </w:p>
    <w:p w14:paraId="0D7EC849" w14:textId="2E3332C4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la postazione di lavoro;</w:t>
      </w:r>
    </w:p>
    <w:p w14:paraId="53D64134" w14:textId="6270D9DE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Unità di misura e tecniche di mescita;</w:t>
      </w:r>
    </w:p>
    <w:p w14:paraId="5D9059EE" w14:textId="12A98862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333DB0">
        <w:rPr>
          <w:color w:val="000000"/>
          <w:sz w:val="24"/>
          <w:szCs w:val="24"/>
        </w:rPr>
        <w:t>qual’è</w:t>
      </w:r>
      <w:proofErr w:type="spellEnd"/>
      <w:r w:rsidRPr="00333DB0">
        <w:rPr>
          <w:color w:val="000000"/>
          <w:sz w:val="24"/>
          <w:szCs w:val="24"/>
        </w:rPr>
        <w:t xml:space="preserve"> il ruolo del ghiaccio;</w:t>
      </w:r>
    </w:p>
    <w:p w14:paraId="05D6EAD6" w14:textId="4F746171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Accorgimenti operativi;</w:t>
      </w:r>
    </w:p>
    <w:p w14:paraId="20FBD262" w14:textId="1BE1E5F3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333DB0">
        <w:rPr>
          <w:color w:val="000000"/>
          <w:sz w:val="24"/>
          <w:szCs w:val="24"/>
        </w:rPr>
        <w:t>La guarnizione di un cocktail;</w:t>
      </w:r>
    </w:p>
    <w:p w14:paraId="2B01D634" w14:textId="77777777" w:rsidR="004369BB" w:rsidRDefault="004369BB" w:rsidP="001B604B">
      <w:pPr>
        <w:jc w:val="both"/>
        <w:rPr>
          <w:color w:val="000000"/>
          <w:sz w:val="24"/>
          <w:szCs w:val="24"/>
        </w:rPr>
      </w:pPr>
    </w:p>
    <w:p w14:paraId="1EAD82A5" w14:textId="2059157D" w:rsidR="004369BB" w:rsidRDefault="004369BB" w:rsidP="001B604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MODULO 9: LA CUCINA IN SALA</w:t>
      </w:r>
    </w:p>
    <w:p w14:paraId="76ADBA22" w14:textId="23D7BBAE" w:rsidR="004369BB" w:rsidRDefault="004369BB" w:rsidP="004369B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</w:t>
      </w:r>
      <w:proofErr w:type="spellStart"/>
      <w:r>
        <w:rPr>
          <w:sz w:val="24"/>
          <w:szCs w:val="24"/>
        </w:rPr>
        <w:t>flambè</w:t>
      </w:r>
      <w:proofErr w:type="spellEnd"/>
    </w:p>
    <w:p w14:paraId="2CFCF9F7" w14:textId="130C0DDC" w:rsidR="004369BB" w:rsidRDefault="004369BB" w:rsidP="004369B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Quali sono le attrezzature utilizzate per il servizio</w:t>
      </w:r>
    </w:p>
    <w:p w14:paraId="4F8BEA12" w14:textId="5BAEDCA7" w:rsidR="004369BB" w:rsidRDefault="004369BB" w:rsidP="004369B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L’esecuzione del </w:t>
      </w:r>
      <w:proofErr w:type="spellStart"/>
      <w:r>
        <w:rPr>
          <w:sz w:val="24"/>
          <w:szCs w:val="24"/>
        </w:rPr>
        <w:t>flambè</w:t>
      </w:r>
      <w:proofErr w:type="spellEnd"/>
    </w:p>
    <w:p w14:paraId="4FE21F83" w14:textId="4CD53B75" w:rsidR="004369BB" w:rsidRDefault="004369BB" w:rsidP="004369B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ricette </w:t>
      </w:r>
    </w:p>
    <w:p w14:paraId="3D89BB8E" w14:textId="44A7DF46" w:rsidR="00C640E5" w:rsidRPr="00C640E5" w:rsidRDefault="00DD157D" w:rsidP="00C640E5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L’importanza del distillato da usare nel </w:t>
      </w:r>
      <w:proofErr w:type="spellStart"/>
      <w:r>
        <w:rPr>
          <w:sz w:val="24"/>
          <w:szCs w:val="24"/>
        </w:rPr>
        <w:t>flambage</w:t>
      </w:r>
      <w:proofErr w:type="spellEnd"/>
      <w:r>
        <w:rPr>
          <w:sz w:val="24"/>
          <w:szCs w:val="24"/>
        </w:rPr>
        <w:t xml:space="preserve"> </w:t>
      </w:r>
    </w:p>
    <w:p w14:paraId="7AB67108" w14:textId="77777777" w:rsidR="005E21B0" w:rsidRDefault="005E21B0">
      <w:pPr>
        <w:spacing w:before="10"/>
        <w:rPr>
          <w:b/>
          <w:sz w:val="11"/>
        </w:rPr>
      </w:pPr>
    </w:p>
    <w:p w14:paraId="441B437B" w14:textId="77777777" w:rsidR="005E21B0" w:rsidRDefault="00000000">
      <w:pPr>
        <w:pStyle w:val="Corpotesto"/>
        <w:spacing w:before="91"/>
        <w:ind w:left="115"/>
      </w:pPr>
      <w:r>
        <w:t>Gli</w:t>
      </w:r>
      <w:r>
        <w:rPr>
          <w:spacing w:val="-4"/>
        </w:rPr>
        <w:t xml:space="preserve"> </w:t>
      </w:r>
      <w:r>
        <w:t>argomenti</w:t>
      </w:r>
      <w:r>
        <w:rPr>
          <w:spacing w:val="-1"/>
        </w:rPr>
        <w:t xml:space="preserve"> </w:t>
      </w:r>
      <w:r>
        <w:t>contrassegnati</w:t>
      </w:r>
      <w:r>
        <w:rPr>
          <w:spacing w:val="-3"/>
        </w:rPr>
        <w:t xml:space="preserve"> </w:t>
      </w:r>
      <w:r>
        <w:t>dall’asterisco</w:t>
      </w:r>
      <w:r>
        <w:rPr>
          <w:spacing w:val="-1"/>
        </w:rPr>
        <w:t xml:space="preserve"> </w:t>
      </w:r>
      <w:r>
        <w:t>(*)</w:t>
      </w:r>
      <w:r>
        <w:rPr>
          <w:spacing w:val="-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intendono</w:t>
      </w:r>
      <w:r>
        <w:rPr>
          <w:spacing w:val="-1"/>
        </w:rPr>
        <w:t xml:space="preserve"> </w:t>
      </w:r>
      <w:r>
        <w:t>da svolgersi</w:t>
      </w:r>
      <w:r>
        <w:rPr>
          <w:spacing w:val="-2"/>
        </w:rPr>
        <w:t xml:space="preserve"> </w:t>
      </w:r>
      <w:r>
        <w:t>entro</w:t>
      </w:r>
      <w:r>
        <w:rPr>
          <w:spacing w:val="-1"/>
        </w:rPr>
        <w:t xml:space="preserve"> </w:t>
      </w:r>
      <w:r>
        <w:t>la fine dell’anno</w:t>
      </w:r>
      <w:r>
        <w:rPr>
          <w:spacing w:val="-1"/>
        </w:rPr>
        <w:t xml:space="preserve"> </w:t>
      </w:r>
      <w:r>
        <w:rPr>
          <w:spacing w:val="-2"/>
        </w:rPr>
        <w:t>scolastico.</w:t>
      </w:r>
    </w:p>
    <w:p w14:paraId="64F89E06" w14:textId="77777777" w:rsidR="005E21B0" w:rsidRDefault="005E21B0"/>
    <w:p w14:paraId="30D32BF0" w14:textId="77777777" w:rsidR="005E21B0" w:rsidRDefault="005E21B0">
      <w:pPr>
        <w:spacing w:before="1"/>
        <w:rPr>
          <w:sz w:val="18"/>
        </w:rPr>
      </w:pPr>
    </w:p>
    <w:p w14:paraId="0D24C52A" w14:textId="42C132CB" w:rsidR="005E21B0" w:rsidRDefault="00000000" w:rsidP="005F7B45">
      <w:pPr>
        <w:pStyle w:val="Corpotesto"/>
        <w:tabs>
          <w:tab w:val="left" w:pos="5832"/>
        </w:tabs>
        <w:ind w:left="115"/>
        <w:sectPr w:rsidR="005E21B0">
          <w:type w:val="continuous"/>
          <w:pgSz w:w="11910" w:h="16840"/>
          <w:pgMar w:top="1420" w:right="300" w:bottom="280" w:left="1020" w:header="720" w:footer="720" w:gutter="0"/>
          <w:cols w:space="720"/>
        </w:sectPr>
      </w:pPr>
      <w:r>
        <w:rPr>
          <w:spacing w:val="-2"/>
        </w:rPr>
        <w:t>Sezze,</w:t>
      </w:r>
      <w:r w:rsidR="005F7B45">
        <w:rPr>
          <w:spacing w:val="-2"/>
        </w:rPr>
        <w:t xml:space="preserve"> 05/05/2026</w:t>
      </w:r>
      <w:r>
        <w:tab/>
      </w:r>
      <w:proofErr w:type="gramStart"/>
      <w:r>
        <w:rPr>
          <w:spacing w:val="-2"/>
        </w:rPr>
        <w:t>DOCENTE</w:t>
      </w:r>
      <w:r w:rsidR="005F7B45">
        <w:rPr>
          <w:spacing w:val="-2"/>
        </w:rPr>
        <w:t xml:space="preserve"> :</w:t>
      </w:r>
      <w:proofErr w:type="gramEnd"/>
      <w:r w:rsidR="005F7B45">
        <w:rPr>
          <w:spacing w:val="-2"/>
        </w:rPr>
        <w:t xml:space="preserve">  PACIFICO LORENZO</w:t>
      </w:r>
    </w:p>
    <w:p w14:paraId="56ACA1B7" w14:textId="77777777" w:rsidR="005E21B0" w:rsidRDefault="005E21B0">
      <w:pPr>
        <w:spacing w:before="4"/>
        <w:rPr>
          <w:sz w:val="17"/>
        </w:rPr>
      </w:pPr>
    </w:p>
    <w:sectPr w:rsidR="005E21B0">
      <w:pgSz w:w="11910" w:h="16840"/>
      <w:pgMar w:top="1940" w:right="3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2771"/>
    <w:multiLevelType w:val="hybridMultilevel"/>
    <w:tmpl w:val="DB26E5E4"/>
    <w:lvl w:ilvl="0" w:tplc="51A460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0696C"/>
    <w:multiLevelType w:val="hybridMultilevel"/>
    <w:tmpl w:val="ED8A690A"/>
    <w:lvl w:ilvl="0" w:tplc="51A460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951DF"/>
    <w:multiLevelType w:val="hybridMultilevel"/>
    <w:tmpl w:val="55AACA1A"/>
    <w:lvl w:ilvl="0" w:tplc="51A460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5365C"/>
    <w:multiLevelType w:val="hybridMultilevel"/>
    <w:tmpl w:val="68F623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B4727"/>
    <w:multiLevelType w:val="hybridMultilevel"/>
    <w:tmpl w:val="DB981756"/>
    <w:lvl w:ilvl="0" w:tplc="51A460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4C4C19"/>
    <w:multiLevelType w:val="hybridMultilevel"/>
    <w:tmpl w:val="344C9A08"/>
    <w:lvl w:ilvl="0" w:tplc="51A460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513739">
    <w:abstractNumId w:val="0"/>
  </w:num>
  <w:num w:numId="2" w16cid:durableId="1132820467">
    <w:abstractNumId w:val="5"/>
  </w:num>
  <w:num w:numId="3" w16cid:durableId="50034625">
    <w:abstractNumId w:val="3"/>
  </w:num>
  <w:num w:numId="4" w16cid:durableId="728648171">
    <w:abstractNumId w:val="1"/>
  </w:num>
  <w:num w:numId="5" w16cid:durableId="1540584565">
    <w:abstractNumId w:val="4"/>
  </w:num>
  <w:num w:numId="6" w16cid:durableId="593516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1B0"/>
    <w:rsid w:val="00090A5D"/>
    <w:rsid w:val="0009377D"/>
    <w:rsid w:val="00121AA4"/>
    <w:rsid w:val="001B604B"/>
    <w:rsid w:val="001D0219"/>
    <w:rsid w:val="002F36C9"/>
    <w:rsid w:val="00333DB0"/>
    <w:rsid w:val="003B5F62"/>
    <w:rsid w:val="003E5EC2"/>
    <w:rsid w:val="00433BF7"/>
    <w:rsid w:val="004369BB"/>
    <w:rsid w:val="00502CBE"/>
    <w:rsid w:val="005D0C54"/>
    <w:rsid w:val="005E21B0"/>
    <w:rsid w:val="005F02E7"/>
    <w:rsid w:val="005F533D"/>
    <w:rsid w:val="005F7B45"/>
    <w:rsid w:val="006E35F7"/>
    <w:rsid w:val="007A3666"/>
    <w:rsid w:val="00C640E5"/>
    <w:rsid w:val="00D05736"/>
    <w:rsid w:val="00DD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ED329"/>
  <w15:docId w15:val="{F449E43A-5BB9-44D2-A53D-DC0D4907B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15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4"/>
      <w:ind w:left="709" w:right="1431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lorenzo pacifico</cp:lastModifiedBy>
  <cp:revision>2</cp:revision>
  <dcterms:created xsi:type="dcterms:W3CDTF">2026-06-03T13:11:00Z</dcterms:created>
  <dcterms:modified xsi:type="dcterms:W3CDTF">2026-06-03T13:11:00Z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2026-04-30T00:00:00Z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2026-05-05T00:00:00Z</vt:filetime>
  </property>
</Properties>
</file>